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4C3138" w:rsidP="004C3138">
      <w:pPr>
        <w:wordWrap w:val="0"/>
        <w:jc w:val="right"/>
      </w:pPr>
      <w:r>
        <w:rPr>
          <w:rFonts w:hint="eastAsia"/>
        </w:rPr>
        <w:t>平成　　　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8328CC" w:rsidRDefault="008328CC" w:rsidP="004C3138">
      <w:pPr>
        <w:jc w:val="center"/>
        <w:rPr>
          <w:b/>
          <w:color w:val="000000"/>
          <w:sz w:val="24"/>
          <w:szCs w:val="24"/>
        </w:rPr>
      </w:pPr>
      <w:r w:rsidRPr="008328CC">
        <w:rPr>
          <w:rFonts w:hint="eastAsia"/>
          <w:b/>
          <w:color w:val="000000"/>
          <w:sz w:val="24"/>
          <w:szCs w:val="24"/>
        </w:rPr>
        <w:t>堺打刃物・堺刃物海外向けネットショップサイト構築</w:t>
      </w:r>
    </w:p>
    <w:p w:rsidR="004C3138" w:rsidRDefault="008328CC" w:rsidP="004C3138">
      <w:pPr>
        <w:jc w:val="center"/>
        <w:rPr>
          <w:b/>
          <w:color w:val="000000"/>
          <w:sz w:val="24"/>
          <w:szCs w:val="24"/>
        </w:rPr>
      </w:pPr>
      <w:r w:rsidRPr="008328CC">
        <w:rPr>
          <w:rFonts w:hint="eastAsia"/>
          <w:b/>
          <w:color w:val="000000"/>
          <w:sz w:val="24"/>
          <w:szCs w:val="24"/>
        </w:rPr>
        <w:t>及び管理運営業務</w:t>
      </w:r>
      <w:r w:rsidR="004C3138">
        <w:rPr>
          <w:rFonts w:hint="eastAsia"/>
          <w:b/>
          <w:color w:val="000000"/>
          <w:sz w:val="24"/>
          <w:szCs w:val="24"/>
        </w:rPr>
        <w:t>に関する質問書</w:t>
      </w:r>
      <w:bookmarkStart w:id="0" w:name="_GoBack"/>
      <w:bookmarkEnd w:id="0"/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73E0C"/>
    <w:rsid w:val="004C3138"/>
    <w:rsid w:val="008328CC"/>
    <w:rsid w:val="008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2017-06-13T02:33:00Z</dcterms:created>
  <dcterms:modified xsi:type="dcterms:W3CDTF">2018-09-12T06:51:00Z</dcterms:modified>
</cp:coreProperties>
</file>